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6598" w14:textId="77777777" w:rsidR="00CF3FAF" w:rsidRPr="000A2A8F" w:rsidRDefault="00CF3FAF" w:rsidP="000A2A8F">
      <w:pPr>
        <w:pStyle w:val="ac"/>
        <w:shd w:val="clear" w:color="auto" w:fill="FFFFFF"/>
        <w:spacing w:before="150" w:beforeAutospacing="0" w:after="150" w:afterAutospacing="0"/>
        <w:ind w:left="-851" w:right="-426"/>
        <w:jc w:val="center"/>
        <w:rPr>
          <w:b/>
          <w:color w:val="212529"/>
        </w:rPr>
      </w:pPr>
      <w:r w:rsidRPr="000A2A8F">
        <w:rPr>
          <w:b/>
          <w:color w:val="212529"/>
        </w:rPr>
        <w:t>МИНИСТЕРСТВО ЗДРАВООХРАНЕНИЯ РОССИЙСКОЙ ФЕДЕРАЦИИ</w:t>
      </w:r>
    </w:p>
    <w:p w14:paraId="45D64864" w14:textId="77777777" w:rsidR="00CF3FAF" w:rsidRPr="000A2A8F" w:rsidRDefault="00CF3FAF" w:rsidP="000A2A8F">
      <w:pPr>
        <w:pStyle w:val="ac"/>
        <w:shd w:val="clear" w:color="auto" w:fill="FFFFFF"/>
        <w:spacing w:before="150" w:beforeAutospacing="0" w:after="150" w:afterAutospacing="0"/>
        <w:ind w:left="-851" w:right="-426"/>
        <w:jc w:val="center"/>
        <w:rPr>
          <w:b/>
          <w:color w:val="212529"/>
        </w:rPr>
      </w:pPr>
      <w:r w:rsidRPr="000A2A8F">
        <w:rPr>
          <w:b/>
          <w:color w:val="212529"/>
        </w:rPr>
        <w:t>ПИСЬМО</w:t>
      </w:r>
    </w:p>
    <w:p w14:paraId="48A40BCE" w14:textId="77777777" w:rsidR="00CF3FAF" w:rsidRPr="000A2A8F" w:rsidRDefault="00CF3FAF" w:rsidP="000A2A8F">
      <w:pPr>
        <w:pStyle w:val="ac"/>
        <w:shd w:val="clear" w:color="auto" w:fill="FFFFFF"/>
        <w:spacing w:before="150" w:beforeAutospacing="0" w:after="150" w:afterAutospacing="0"/>
        <w:ind w:left="-851" w:right="-426"/>
        <w:jc w:val="center"/>
        <w:rPr>
          <w:color w:val="212529"/>
        </w:rPr>
      </w:pPr>
      <w:r w:rsidRPr="000A2A8F">
        <w:rPr>
          <w:color w:val="212529"/>
        </w:rPr>
        <w:t>от 20 августа 2021 г. N 15-2/И/2-13194</w:t>
      </w:r>
    </w:p>
    <w:p w14:paraId="686EC938" w14:textId="77777777" w:rsid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5" w:firstLine="567"/>
        <w:jc w:val="both"/>
        <w:rPr>
          <w:color w:val="212529"/>
        </w:rPr>
      </w:pPr>
      <w:r w:rsidRPr="000A2A8F">
        <w:rPr>
          <w:color w:val="212529"/>
        </w:rPr>
        <w:t xml:space="preserve">Министерство здравоохранения Российской Федерации в преддверии нового учебного года 2021/2022, учитывая сохраняющиеся риски распространения новой коронавирусной инфекции (COVID-19), направляет памятку педагогам образовательных организаций по профилактике новой </w:t>
      </w:r>
      <w:proofErr w:type="spellStart"/>
      <w:r w:rsidRPr="000A2A8F">
        <w:rPr>
          <w:color w:val="212529"/>
        </w:rPr>
        <w:t>коронавирусной</w:t>
      </w:r>
      <w:proofErr w:type="spellEnd"/>
      <w:r w:rsidRPr="000A2A8F">
        <w:rPr>
          <w:color w:val="212529"/>
        </w:rPr>
        <w:t xml:space="preserve"> инфекции (COVID-19).</w:t>
      </w:r>
    </w:p>
    <w:p w14:paraId="506123BC" w14:textId="552786E4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5" w:firstLine="567"/>
        <w:jc w:val="both"/>
        <w:rPr>
          <w:color w:val="212529"/>
        </w:rPr>
      </w:pPr>
      <w:r w:rsidRPr="000A2A8F">
        <w:rPr>
          <w:color w:val="212529"/>
        </w:rPr>
        <w:t>Просим довести данную памятку для использования в работе для органов государственной власти субъектов Российской Федерации, осуществляющих государственное управление в сфере образования, образовательных организаций.</w:t>
      </w:r>
    </w:p>
    <w:p w14:paraId="39A4CF58" w14:textId="77777777" w:rsidR="00CF3FAF" w:rsidRPr="000A2A8F" w:rsidRDefault="00CF3FAF" w:rsidP="000A2A8F">
      <w:pPr>
        <w:pStyle w:val="ar"/>
        <w:shd w:val="clear" w:color="auto" w:fill="FFFFFF"/>
        <w:spacing w:before="0" w:beforeAutospacing="0" w:after="0" w:afterAutospacing="0"/>
        <w:ind w:left="-851" w:right="-425"/>
        <w:jc w:val="right"/>
        <w:rPr>
          <w:color w:val="212529"/>
        </w:rPr>
      </w:pPr>
      <w:r w:rsidRPr="000A2A8F">
        <w:rPr>
          <w:color w:val="212529"/>
        </w:rPr>
        <w:t>О.О.САЛАГАЙ</w:t>
      </w:r>
    </w:p>
    <w:p w14:paraId="02B339F7" w14:textId="77777777" w:rsidR="00CF3FAF" w:rsidRPr="000A2A8F" w:rsidRDefault="00CF3FAF" w:rsidP="000A2A8F">
      <w:pPr>
        <w:pStyle w:val="ar"/>
        <w:shd w:val="clear" w:color="auto" w:fill="FFFFFF"/>
        <w:ind w:left="-851" w:right="-426"/>
        <w:jc w:val="right"/>
        <w:rPr>
          <w:color w:val="212529"/>
        </w:rPr>
      </w:pPr>
      <w:r w:rsidRPr="000A2A8F">
        <w:rPr>
          <w:color w:val="212529"/>
        </w:rPr>
        <w:t>Приложение</w:t>
      </w:r>
    </w:p>
    <w:p w14:paraId="30C367C9" w14:textId="77777777" w:rsidR="00CF3FAF" w:rsidRPr="000A2A8F" w:rsidRDefault="00CF3FAF" w:rsidP="000A2A8F">
      <w:pPr>
        <w:pStyle w:val="ac"/>
        <w:shd w:val="clear" w:color="auto" w:fill="FFFFFF"/>
        <w:spacing w:before="0" w:beforeAutospacing="0" w:after="0" w:afterAutospacing="0"/>
        <w:ind w:left="-851" w:right="-426"/>
        <w:jc w:val="center"/>
        <w:rPr>
          <w:b/>
          <w:color w:val="212529"/>
          <w:sz w:val="22"/>
          <w:szCs w:val="22"/>
        </w:rPr>
      </w:pPr>
      <w:r w:rsidRPr="000A2A8F">
        <w:rPr>
          <w:b/>
          <w:color w:val="212529"/>
          <w:sz w:val="22"/>
          <w:szCs w:val="22"/>
        </w:rPr>
        <w:t>ПАМЯТКА</w:t>
      </w:r>
    </w:p>
    <w:p w14:paraId="5371668F" w14:textId="77777777" w:rsidR="00CF3FAF" w:rsidRPr="000A2A8F" w:rsidRDefault="00CF3FAF" w:rsidP="000A2A8F">
      <w:pPr>
        <w:pStyle w:val="ac"/>
        <w:shd w:val="clear" w:color="auto" w:fill="FFFFFF"/>
        <w:spacing w:before="0" w:beforeAutospacing="0" w:after="0" w:afterAutospacing="0"/>
        <w:ind w:left="-851" w:right="-426"/>
        <w:jc w:val="center"/>
        <w:rPr>
          <w:b/>
          <w:color w:val="212529"/>
          <w:sz w:val="22"/>
          <w:szCs w:val="22"/>
        </w:rPr>
      </w:pPr>
      <w:r w:rsidRPr="000A2A8F">
        <w:rPr>
          <w:b/>
          <w:color w:val="212529"/>
          <w:sz w:val="22"/>
          <w:szCs w:val="22"/>
        </w:rPr>
        <w:t>ПЕДАГОГАМ ОБРАЗОВАТЕЛЬНЫХ ОРГАНИЗАЦИЙ ПО ПРОФИЛАКТИКЕ НОВОЙ</w:t>
      </w:r>
    </w:p>
    <w:p w14:paraId="407852F1" w14:textId="2EA85951" w:rsidR="00CF3FAF" w:rsidRPr="000A2A8F" w:rsidRDefault="00CF3FAF" w:rsidP="000A2A8F">
      <w:pPr>
        <w:pStyle w:val="ac"/>
        <w:shd w:val="clear" w:color="auto" w:fill="FFFFFF"/>
        <w:spacing w:before="0" w:beforeAutospacing="0" w:after="0" w:afterAutospacing="0"/>
        <w:ind w:left="-851" w:right="-426"/>
        <w:jc w:val="center"/>
        <w:rPr>
          <w:b/>
          <w:color w:val="212529"/>
          <w:sz w:val="22"/>
          <w:szCs w:val="22"/>
        </w:rPr>
      </w:pPr>
      <w:r w:rsidRPr="000A2A8F">
        <w:rPr>
          <w:b/>
          <w:color w:val="212529"/>
          <w:sz w:val="22"/>
          <w:szCs w:val="22"/>
        </w:rPr>
        <w:t>КОРОНАВИРУСНОЙ ИНФЕКЦИИ (COVID-19)</w:t>
      </w:r>
    </w:p>
    <w:p w14:paraId="0B7754AB" w14:textId="77777777" w:rsidR="000A2A8F" w:rsidRPr="000A2A8F" w:rsidRDefault="000A2A8F" w:rsidP="000A2A8F">
      <w:pPr>
        <w:pStyle w:val="ac"/>
        <w:shd w:val="clear" w:color="auto" w:fill="FFFFFF"/>
        <w:spacing w:before="0" w:beforeAutospacing="0" w:after="0" w:afterAutospacing="0"/>
        <w:ind w:left="-851" w:right="-426"/>
        <w:jc w:val="center"/>
        <w:rPr>
          <w:b/>
          <w:color w:val="212529"/>
        </w:rPr>
      </w:pPr>
    </w:p>
    <w:p w14:paraId="6312BCF8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5" w:firstLine="567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В соответствии с данными Регистра COVID-19 (Минздрава России) в период с 30.04.2020 по настоящее время доля детского населения в возрасте 0 - 17 лет составляет 12 - 13% от всех случаев заболеваний COVID-19 среди населения Российской Федерации. Наибольшее число случаев заболеваний приходится на школьный возраст 7 - 17 лет (около 65% от общего количества заболевших детей).</w:t>
      </w:r>
    </w:p>
    <w:p w14:paraId="60E852A1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 w:firstLine="567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В преддверии нового учебного года в образовательных организациях необходимо обеспечить проведение мероприятий, направленных на профилактику возникновения и распространения COVID-19, в том числе на фоне наступающего сезонного подъема острыми респираторными заболеваниями.</w:t>
      </w:r>
    </w:p>
    <w:p w14:paraId="4BB6D0D7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При посещении образовательной организации необходимо обеспечить проведение "утреннего фильтра", "входного фильтра" с измерением температуры тела всех обучающихся и сотрудников.</w:t>
      </w:r>
    </w:p>
    <w:p w14:paraId="3F76A697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Обращайте внимание на состояние здоровья детей в течение всего времени нахождения ребенка в образовательной организации.</w:t>
      </w:r>
    </w:p>
    <w:p w14:paraId="45E1CA91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</w:t>
      </w:r>
    </w:p>
    <w:p w14:paraId="0225031B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дезинфектантов.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- чихать в локоть. После того, как дети воспользовались носовым платком, они должны обработать руки дезинфектантом.</w:t>
      </w:r>
    </w:p>
    <w:p w14:paraId="60F4E1E6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При проведении различных мероприятий в образовательной организации следите за соблюдением детьми социальной дистанции.</w:t>
      </w:r>
    </w:p>
    <w:p w14:paraId="2D8B0C26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Во время приема пищи детьми также необходимо обеспечить соблюдение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14:paraId="4A5DE53F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Обеспечьте регулярное проветривание помещений, в которых планируется нахождение обучающихся.</w:t>
      </w:r>
    </w:p>
    <w:p w14:paraId="0F307AC1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14:paraId="51E201EC" w14:textId="77777777" w:rsidR="00CF3FAF" w:rsidRPr="000A2A8F" w:rsidRDefault="00CF3FAF" w:rsidP="000A2A8F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Обращайте внимание и на свое здоровье! При появлении признаков простуды: боли в горле, насморка, кашля, повышения температуры, потери обоняния -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14:paraId="395BD366" w14:textId="2AE4AD2C" w:rsidR="000A2A8F" w:rsidRPr="0007424C" w:rsidRDefault="00CF3FAF" w:rsidP="0007424C">
      <w:pPr>
        <w:pStyle w:val="aj"/>
        <w:shd w:val="clear" w:color="auto" w:fill="FFFFFF"/>
        <w:spacing w:before="0" w:beforeAutospacing="0" w:after="0" w:afterAutospacing="0"/>
        <w:ind w:left="-851" w:right="-426"/>
        <w:jc w:val="both"/>
        <w:rPr>
          <w:color w:val="212529"/>
          <w:sz w:val="22"/>
          <w:szCs w:val="22"/>
        </w:rPr>
      </w:pPr>
      <w:r w:rsidRPr="000A2A8F">
        <w:rPr>
          <w:color w:val="212529"/>
          <w:sz w:val="22"/>
          <w:szCs w:val="22"/>
        </w:rPr>
        <w:t>- По вопросам новой коронавирусной инфекции, в том числе вакцинации против данной инфекции, рекомендуем пользоваться информацией из официальных источников. Так, на сайте Минздрава России в ежедневном режиме обновляется статистика по заболеваемости (смертности) от COVID-19, документы, памятки, полезные ссылки, телефоны горячих линий.</w:t>
      </w:r>
      <w:bookmarkStart w:id="0" w:name="_GoBack"/>
      <w:bookmarkEnd w:id="0"/>
    </w:p>
    <w:sectPr w:rsidR="000A2A8F" w:rsidRPr="0007424C" w:rsidSect="000A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AF"/>
    <w:rsid w:val="0007424C"/>
    <w:rsid w:val="000A2A8F"/>
    <w:rsid w:val="004B23C6"/>
    <w:rsid w:val="00552B5B"/>
    <w:rsid w:val="00CF3FAF"/>
    <w:rsid w:val="00D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1614"/>
  <w15:chartTrackingRefBased/>
  <w15:docId w15:val="{5E71E24C-2D9D-4735-9E68-639FD2F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CF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CF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CF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Пользователь Windows</cp:lastModifiedBy>
  <cp:revision>3</cp:revision>
  <cp:lastPrinted>2021-09-21T11:03:00Z</cp:lastPrinted>
  <dcterms:created xsi:type="dcterms:W3CDTF">2021-09-20T11:26:00Z</dcterms:created>
  <dcterms:modified xsi:type="dcterms:W3CDTF">2021-09-21T11:55:00Z</dcterms:modified>
</cp:coreProperties>
</file>